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41" w:rsidRDefault="008C1535" w:rsidP="00F73B49">
      <w:pPr>
        <w:rPr>
          <w:rFonts w:eastAsia="Times New Roman" w:cs="Times New Roman"/>
          <w:b/>
          <w:bCs/>
          <w:lang w:val="en-GB" w:eastAsia="nl-NL"/>
        </w:rPr>
      </w:pPr>
      <w:r>
        <w:rPr>
          <w:rFonts w:eastAsia="Times New Roman" w:cs="Times New Roman"/>
          <w:b/>
          <w:bCs/>
          <w:lang w:val="en-GB" w:eastAsia="nl-NL"/>
        </w:rPr>
        <w:t xml:space="preserve">Commercials – </w:t>
      </w:r>
      <w:r w:rsidR="00BC1641">
        <w:rPr>
          <w:rFonts w:eastAsia="Times New Roman" w:cs="Times New Roman"/>
          <w:b/>
          <w:bCs/>
          <w:lang w:val="en-GB" w:eastAsia="nl-NL"/>
        </w:rPr>
        <w:t xml:space="preserve">Assignment </w:t>
      </w:r>
      <w:r w:rsidR="005A7736">
        <w:rPr>
          <w:rFonts w:eastAsia="Times New Roman" w:cs="Times New Roman"/>
          <w:b/>
          <w:bCs/>
          <w:lang w:val="en-GB" w:eastAsia="nl-NL"/>
        </w:rPr>
        <w:t>3</w:t>
      </w:r>
      <w:bookmarkStart w:id="0" w:name="_GoBack"/>
      <w:bookmarkEnd w:id="0"/>
    </w:p>
    <w:tbl>
      <w:tblPr>
        <w:tblStyle w:val="Tabelraster"/>
        <w:tblW w:w="0" w:type="auto"/>
        <w:tblLook w:val="04A0" w:firstRow="1" w:lastRow="0" w:firstColumn="1" w:lastColumn="0" w:noHBand="0" w:noVBand="1"/>
      </w:tblPr>
      <w:tblGrid>
        <w:gridCol w:w="9212"/>
      </w:tblGrid>
      <w:tr w:rsidR="002654BD" w:rsidTr="002654BD">
        <w:tc>
          <w:tcPr>
            <w:tcW w:w="9212" w:type="dxa"/>
            <w:shd w:val="clear" w:color="auto" w:fill="FBD4B4" w:themeFill="accent6" w:themeFillTint="66"/>
          </w:tcPr>
          <w:p w:rsidR="002654BD" w:rsidRPr="002654BD" w:rsidRDefault="002654BD" w:rsidP="00F73B49">
            <w:pPr>
              <w:shd w:val="clear" w:color="auto" w:fill="FBD4B4" w:themeFill="accent6" w:themeFillTint="66"/>
              <w:spacing w:line="276" w:lineRule="auto"/>
              <w:rPr>
                <w:rFonts w:eastAsia="Times New Roman" w:cs="Times New Roman"/>
                <w:b/>
                <w:bCs/>
                <w:color w:val="663399"/>
                <w:lang w:val="en-GB" w:eastAsia="nl-NL"/>
              </w:rPr>
            </w:pPr>
            <w:r w:rsidRPr="00CD0414">
              <w:rPr>
                <w:rFonts w:eastAsia="Times New Roman" w:cs="Times New Roman"/>
                <w:b/>
                <w:bCs/>
                <w:color w:val="663399"/>
                <w:lang w:val="en-GB" w:eastAsia="nl-NL"/>
              </w:rPr>
              <w:t>The language of advertising</w:t>
            </w:r>
          </w:p>
        </w:tc>
      </w:tr>
      <w:tr w:rsidR="005A7736" w:rsidTr="005A7736">
        <w:tc>
          <w:tcPr>
            <w:tcW w:w="9212" w:type="dxa"/>
            <w:shd w:val="clear" w:color="auto" w:fill="FDE9D9" w:themeFill="accent6" w:themeFillTint="33"/>
          </w:tcPr>
          <w:p w:rsidR="005A7736" w:rsidRPr="00CD0414" w:rsidRDefault="005A7736" w:rsidP="00F73B49">
            <w:pPr>
              <w:spacing w:before="100" w:beforeAutospacing="1" w:after="100" w:afterAutospacing="1" w:line="276" w:lineRule="auto"/>
              <w:jc w:val="both"/>
              <w:rPr>
                <w:rFonts w:eastAsia="Times New Roman" w:cs="Times New Roman"/>
                <w:iCs/>
                <w:color w:val="000000"/>
                <w:lang w:val="en-GB" w:eastAsia="nl-NL"/>
              </w:rPr>
            </w:pPr>
            <w:r w:rsidRPr="005A7736">
              <w:rPr>
                <w:rFonts w:eastAsia="Times New Roman" w:cs="Times New Roman"/>
                <w:b/>
                <w:iCs/>
                <w:color w:val="000000"/>
                <w:lang w:val="en-GB" w:eastAsia="nl-NL"/>
              </w:rPr>
              <w:t>Introduction</w:t>
            </w:r>
          </w:p>
        </w:tc>
      </w:tr>
      <w:tr w:rsidR="002654BD" w:rsidRPr="00F73B49" w:rsidTr="002654BD">
        <w:tc>
          <w:tcPr>
            <w:tcW w:w="9212" w:type="dxa"/>
          </w:tcPr>
          <w:p w:rsidR="002654BD" w:rsidRPr="00ED32E2" w:rsidRDefault="002654BD" w:rsidP="00F73B49">
            <w:pPr>
              <w:spacing w:before="100" w:beforeAutospacing="1" w:after="100" w:afterAutospacing="1" w:line="276" w:lineRule="auto"/>
              <w:jc w:val="both"/>
              <w:rPr>
                <w:rFonts w:eastAsia="Times New Roman" w:cs="Times New Roman"/>
                <w:iCs/>
                <w:color w:val="000000"/>
                <w:lang w:val="en-GB" w:eastAsia="nl-NL"/>
              </w:rPr>
            </w:pPr>
            <w:r w:rsidRPr="00CD0414">
              <w:rPr>
                <w:rFonts w:eastAsia="Times New Roman" w:cs="Times New Roman"/>
                <w:iCs/>
                <w:color w:val="000000"/>
                <w:lang w:val="en-GB" w:eastAsia="nl-NL"/>
              </w:rPr>
              <w:t>Language has a powerful influence over people and their behaviour. This is especially true in the field</w:t>
            </w:r>
            <w:r>
              <w:rPr>
                <w:rFonts w:eastAsia="Times New Roman" w:cs="Times New Roman"/>
                <w:iCs/>
                <w:color w:val="000000"/>
                <w:lang w:val="en-GB" w:eastAsia="nl-NL"/>
              </w:rPr>
              <w:t>s of marketing and advertising:</w:t>
            </w:r>
          </w:p>
          <w:p w:rsidR="002654BD" w:rsidRPr="00CD0414" w:rsidRDefault="002654BD" w:rsidP="00F73B49">
            <w:pPr>
              <w:spacing w:before="100" w:beforeAutospacing="1" w:after="100" w:afterAutospacing="1" w:line="276" w:lineRule="auto"/>
              <w:jc w:val="center"/>
              <w:rPr>
                <w:rFonts w:eastAsia="Times New Roman" w:cs="Times New Roman"/>
                <w:color w:val="000000"/>
                <w:lang w:val="en-GB" w:eastAsia="nl-NL"/>
              </w:rPr>
            </w:pPr>
            <w:r w:rsidRPr="00CD0414">
              <w:rPr>
                <w:rFonts w:eastAsia="Times New Roman" w:cs="Times New Roman"/>
                <w:b/>
                <w:i/>
                <w:iCs/>
                <w:color w:val="000000"/>
                <w:lang w:val="en-GB" w:eastAsia="nl-NL"/>
              </w:rPr>
              <w:t>The choice of language to convey specific messages with the intention of influencing people is vitally important.</w:t>
            </w:r>
          </w:p>
          <w:p w:rsidR="00F73B49" w:rsidRPr="002654BD" w:rsidRDefault="002654BD" w:rsidP="00F73B49">
            <w:pPr>
              <w:spacing w:before="100" w:beforeAutospacing="1" w:after="100" w:afterAutospacing="1" w:line="276" w:lineRule="auto"/>
              <w:jc w:val="both"/>
              <w:rPr>
                <w:rFonts w:eastAsia="Times New Roman" w:cs="Times New Roman"/>
                <w:color w:val="000000"/>
                <w:lang w:val="en-GB" w:eastAsia="nl-NL"/>
              </w:rPr>
            </w:pPr>
            <w:r w:rsidRPr="00CD0414">
              <w:rPr>
                <w:rFonts w:eastAsia="Times New Roman" w:cs="Times New Roman"/>
                <w:color w:val="000000"/>
                <w:lang w:val="en-GB" w:eastAsia="nl-NL"/>
              </w:rPr>
              <w:t>Visual content and design in advertising have a very great impact on the consumer, but it is language that helps people to identify a product and remember it.</w:t>
            </w:r>
            <w:r w:rsidR="005A7736">
              <w:rPr>
                <w:rFonts w:eastAsia="Times New Roman" w:cs="Times New Roman"/>
                <w:color w:val="000000"/>
                <w:lang w:val="en-GB" w:eastAsia="nl-NL"/>
              </w:rPr>
              <w:t xml:space="preserve"> </w:t>
            </w:r>
            <w:r w:rsidRPr="00CD0414">
              <w:rPr>
                <w:rFonts w:eastAsia="Times New Roman" w:cs="Times New Roman"/>
                <w:color w:val="000000"/>
                <w:lang w:val="en-GB" w:eastAsia="nl-NL"/>
              </w:rPr>
              <w:t>The English language is known for its extensive vocabulary. Where many other languages have only one or two words which carry a particular meaning, English may have five or six.</w:t>
            </w:r>
          </w:p>
        </w:tc>
      </w:tr>
      <w:tr w:rsidR="005A7736" w:rsidTr="005A7736">
        <w:tc>
          <w:tcPr>
            <w:tcW w:w="9212" w:type="dxa"/>
            <w:shd w:val="clear" w:color="auto" w:fill="FDE9D9" w:themeFill="accent6" w:themeFillTint="33"/>
          </w:tcPr>
          <w:p w:rsidR="005A7736" w:rsidRPr="005A7736" w:rsidRDefault="005A7736" w:rsidP="00F73B49">
            <w:pPr>
              <w:spacing w:before="100" w:beforeAutospacing="1" w:after="100" w:afterAutospacing="1" w:line="276" w:lineRule="auto"/>
              <w:jc w:val="both"/>
              <w:rPr>
                <w:rFonts w:eastAsia="Times New Roman" w:cs="Times New Roman"/>
                <w:b/>
                <w:iCs/>
                <w:color w:val="000000"/>
                <w:lang w:val="en-GB" w:eastAsia="nl-NL"/>
              </w:rPr>
            </w:pPr>
            <w:r w:rsidRPr="005A7736">
              <w:rPr>
                <w:rFonts w:eastAsia="Times New Roman" w:cs="Times New Roman"/>
                <w:b/>
                <w:iCs/>
                <w:color w:val="000000"/>
                <w:lang w:val="en-GB" w:eastAsia="nl-NL"/>
              </w:rPr>
              <w:t>Assignment #1</w:t>
            </w:r>
          </w:p>
        </w:tc>
      </w:tr>
      <w:tr w:rsidR="002654BD" w:rsidRPr="00F73B49" w:rsidTr="002654BD">
        <w:tc>
          <w:tcPr>
            <w:tcW w:w="9212" w:type="dxa"/>
          </w:tcPr>
          <w:p w:rsidR="002654BD" w:rsidRDefault="002654BD" w:rsidP="00F73B49">
            <w:pPr>
              <w:spacing w:before="100" w:beforeAutospacing="1" w:after="100" w:afterAutospacing="1" w:line="276" w:lineRule="auto"/>
              <w:jc w:val="both"/>
              <w:rPr>
                <w:rFonts w:eastAsia="Times New Roman" w:cs="Times New Roman"/>
                <w:color w:val="000000"/>
                <w:lang w:val="en-GB" w:eastAsia="nl-NL"/>
              </w:rPr>
            </w:pPr>
            <w:r w:rsidRPr="00CD0414">
              <w:rPr>
                <w:rFonts w:eastAsia="Times New Roman" w:cs="Times New Roman"/>
                <w:color w:val="000000"/>
                <w:lang w:val="en-GB" w:eastAsia="nl-NL"/>
              </w:rPr>
              <w:t xml:space="preserve">The </w:t>
            </w:r>
            <w:r w:rsidRPr="00CD0414">
              <w:rPr>
                <w:rFonts w:eastAsia="Times New Roman" w:cs="Times New Roman"/>
                <w:b/>
                <w:color w:val="000000"/>
                <w:lang w:val="en-GB" w:eastAsia="nl-NL"/>
              </w:rPr>
              <w:t>target audience</w:t>
            </w:r>
            <w:r w:rsidRPr="00CD0414">
              <w:rPr>
                <w:rFonts w:eastAsia="Times New Roman" w:cs="Times New Roman"/>
                <w:color w:val="000000"/>
                <w:lang w:val="en-GB" w:eastAsia="nl-NL"/>
              </w:rPr>
              <w:t>, of course, also puts its own meaning into certain words. Different people sometimes inter</w:t>
            </w:r>
            <w:r w:rsidR="00F73B49">
              <w:rPr>
                <w:rFonts w:eastAsia="Times New Roman" w:cs="Times New Roman"/>
                <w:color w:val="000000"/>
                <w:lang w:val="en-GB" w:eastAsia="nl-NL"/>
              </w:rPr>
              <w:t>pret language in different ways:</w:t>
            </w:r>
          </w:p>
          <w:p w:rsidR="002654BD" w:rsidRDefault="002654BD"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color w:val="000000"/>
                <w:lang w:val="en-GB" w:eastAsia="nl-NL"/>
              </w:rPr>
              <w:t xml:space="preserve">“You can </w:t>
            </w:r>
            <w:r w:rsidRPr="00ED32E2">
              <w:rPr>
                <w:rFonts w:eastAsia="Times New Roman" w:cs="Times New Roman"/>
                <w:i/>
                <w:color w:val="000000"/>
                <w:lang w:val="en-GB" w:eastAsia="nl-NL"/>
              </w:rPr>
              <w:t>buy</w:t>
            </w:r>
            <w:r>
              <w:rPr>
                <w:rFonts w:eastAsia="Times New Roman" w:cs="Times New Roman"/>
                <w:color w:val="000000"/>
                <w:lang w:val="en-GB" w:eastAsia="nl-NL"/>
              </w:rPr>
              <w:t xml:space="preserve"> the movie.”</w:t>
            </w:r>
          </w:p>
          <w:p w:rsidR="002654BD" w:rsidRDefault="002654BD"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color w:val="000000"/>
                <w:lang w:val="en-GB" w:eastAsia="nl-NL"/>
              </w:rPr>
              <w:t xml:space="preserve">“You can </w:t>
            </w:r>
            <w:r w:rsidRPr="00ED32E2">
              <w:rPr>
                <w:rFonts w:eastAsia="Times New Roman" w:cs="Times New Roman"/>
                <w:i/>
                <w:color w:val="000000"/>
                <w:lang w:val="en-GB" w:eastAsia="nl-NL"/>
              </w:rPr>
              <w:t>own</w:t>
            </w:r>
            <w:r>
              <w:rPr>
                <w:rFonts w:eastAsia="Times New Roman" w:cs="Times New Roman"/>
                <w:color w:val="000000"/>
                <w:lang w:val="en-GB" w:eastAsia="nl-NL"/>
              </w:rPr>
              <w:t xml:space="preserve"> the movie.”</w:t>
            </w:r>
          </w:p>
          <w:p w:rsidR="002654BD" w:rsidRPr="002654BD" w:rsidRDefault="002654BD"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b/>
                <w:color w:val="7030A0"/>
                <w:lang w:val="en-GB" w:eastAsia="nl-NL"/>
              </w:rPr>
              <w:t>#1 Assignment</w:t>
            </w:r>
            <w:r w:rsidRPr="00ED32E2">
              <w:rPr>
                <w:rFonts w:eastAsia="Times New Roman" w:cs="Times New Roman"/>
                <w:b/>
                <w:color w:val="7030A0"/>
                <w:lang w:val="en-GB" w:eastAsia="nl-NL"/>
              </w:rPr>
              <w:t>:</w:t>
            </w:r>
            <w:r w:rsidRPr="00ED32E2">
              <w:rPr>
                <w:rFonts w:eastAsia="Times New Roman" w:cs="Times New Roman"/>
                <w:color w:val="7030A0"/>
                <w:lang w:val="en-GB" w:eastAsia="nl-NL"/>
              </w:rPr>
              <w:t xml:space="preserve"> </w:t>
            </w:r>
            <w:r>
              <w:rPr>
                <w:rFonts w:eastAsia="Times New Roman" w:cs="Times New Roman"/>
                <w:color w:val="000000"/>
                <w:lang w:val="en-GB" w:eastAsia="nl-NL"/>
              </w:rPr>
              <w:t>What is the difference between these two sentences? – Is there a more effective word?</w:t>
            </w:r>
            <w:r w:rsidR="00F73B49">
              <w:rPr>
                <w:rFonts w:eastAsia="Times New Roman" w:cs="Times New Roman"/>
                <w:color w:val="000000"/>
                <w:lang w:val="en-GB" w:eastAsia="nl-NL"/>
              </w:rPr>
              <w:t xml:space="preserve"> – Why?</w:t>
            </w:r>
          </w:p>
        </w:tc>
      </w:tr>
      <w:tr w:rsidR="005A7736" w:rsidTr="002654BD">
        <w:tc>
          <w:tcPr>
            <w:tcW w:w="9212" w:type="dxa"/>
          </w:tcPr>
          <w:p w:rsidR="005A7736" w:rsidRPr="00CD0414" w:rsidRDefault="005A7736" w:rsidP="00F73B49">
            <w:pPr>
              <w:spacing w:before="100" w:beforeAutospacing="1" w:after="100" w:afterAutospacing="1" w:line="276" w:lineRule="auto"/>
              <w:jc w:val="both"/>
              <w:rPr>
                <w:rFonts w:eastAsia="Times New Roman" w:cs="Times New Roman"/>
                <w:color w:val="000000"/>
                <w:lang w:val="en-GB" w:eastAsia="nl-NL"/>
              </w:rPr>
            </w:pPr>
            <w:r>
              <w:rPr>
                <w:rFonts w:eastAsia="Times New Roman" w:cs="Times New Roman"/>
                <w:b/>
                <w:iCs/>
                <w:color w:val="000000"/>
                <w:lang w:val="en-GB" w:eastAsia="nl-NL"/>
              </w:rPr>
              <w:t>Assignment #2</w:t>
            </w:r>
          </w:p>
        </w:tc>
      </w:tr>
      <w:tr w:rsidR="002654BD" w:rsidRPr="00F73B49" w:rsidTr="002654BD">
        <w:tc>
          <w:tcPr>
            <w:tcW w:w="9212" w:type="dxa"/>
          </w:tcPr>
          <w:p w:rsidR="005A7736" w:rsidRDefault="005A7736" w:rsidP="00F73B49">
            <w:pPr>
              <w:spacing w:before="100" w:beforeAutospacing="1" w:after="100" w:afterAutospacing="1" w:line="276" w:lineRule="auto"/>
              <w:jc w:val="both"/>
              <w:rPr>
                <w:rFonts w:eastAsia="Times New Roman" w:cs="Times New Roman"/>
                <w:color w:val="000000"/>
                <w:lang w:val="en-GB" w:eastAsia="nl-NL"/>
              </w:rPr>
            </w:pPr>
            <w:r w:rsidRPr="00CD0414">
              <w:rPr>
                <w:rFonts w:eastAsia="Times New Roman" w:cs="Times New Roman"/>
                <w:color w:val="000000"/>
                <w:lang w:val="en-GB" w:eastAsia="nl-NL"/>
              </w:rPr>
              <w:t xml:space="preserve">Both the mass media, when reporting news items, and marketing and advertising personnel have to consider the emotive power of the words they use. The language of advertising is, of course, normally very </w:t>
            </w:r>
            <w:r w:rsidRPr="00CD0414">
              <w:rPr>
                <w:rFonts w:eastAsia="Times New Roman" w:cs="Times New Roman"/>
                <w:b/>
                <w:color w:val="000000"/>
                <w:lang w:val="en-GB" w:eastAsia="nl-NL"/>
              </w:rPr>
              <w:t>positive</w:t>
            </w:r>
            <w:r w:rsidRPr="00CD0414">
              <w:rPr>
                <w:rFonts w:eastAsia="Times New Roman" w:cs="Times New Roman"/>
                <w:color w:val="000000"/>
                <w:lang w:val="en-GB" w:eastAsia="nl-NL"/>
              </w:rPr>
              <w:t xml:space="preserve"> and emphasizes why one product stands</w:t>
            </w:r>
            <w:r w:rsidR="00F73B49">
              <w:rPr>
                <w:rFonts w:eastAsia="Times New Roman" w:cs="Times New Roman"/>
                <w:color w:val="000000"/>
                <w:lang w:val="en-GB" w:eastAsia="nl-NL"/>
              </w:rPr>
              <w:t xml:space="preserve"> out in comparison with another:</w:t>
            </w:r>
            <w:r w:rsidRPr="00CD0414">
              <w:rPr>
                <w:rFonts w:eastAsia="Times New Roman" w:cs="Times New Roman"/>
                <w:color w:val="000000"/>
                <w:lang w:val="en-GB" w:eastAsia="nl-NL"/>
              </w:rPr>
              <w:t xml:space="preserve"> </w:t>
            </w:r>
          </w:p>
          <w:p w:rsidR="005A7736" w:rsidRDefault="005A7736"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color w:val="000000"/>
                <w:lang w:val="en-GB" w:eastAsia="nl-NL"/>
              </w:rPr>
              <w:t xml:space="preserve">Words such as: </w:t>
            </w:r>
            <w:r w:rsidRPr="00ED32E2">
              <w:rPr>
                <w:rFonts w:eastAsia="Times New Roman" w:cs="Times New Roman"/>
                <w:i/>
                <w:color w:val="000000"/>
                <w:lang w:val="en-GB" w:eastAsia="nl-NL"/>
              </w:rPr>
              <w:t>new</w:t>
            </w:r>
            <w:r>
              <w:rPr>
                <w:rFonts w:eastAsia="Times New Roman" w:cs="Times New Roman"/>
                <w:color w:val="000000"/>
                <w:lang w:val="en-GB" w:eastAsia="nl-NL"/>
              </w:rPr>
              <w:t xml:space="preserve">; </w:t>
            </w:r>
            <w:r w:rsidRPr="00ED32E2">
              <w:rPr>
                <w:rFonts w:eastAsia="Times New Roman" w:cs="Times New Roman"/>
                <w:i/>
                <w:color w:val="000000"/>
                <w:lang w:val="en-GB" w:eastAsia="nl-NL"/>
              </w:rPr>
              <w:t>special</w:t>
            </w:r>
            <w:r>
              <w:rPr>
                <w:rFonts w:eastAsia="Times New Roman" w:cs="Times New Roman"/>
                <w:color w:val="000000"/>
                <w:lang w:val="en-GB" w:eastAsia="nl-NL"/>
              </w:rPr>
              <w:t xml:space="preserve">; </w:t>
            </w:r>
            <w:r w:rsidRPr="00ED32E2">
              <w:rPr>
                <w:rFonts w:eastAsia="Times New Roman" w:cs="Times New Roman"/>
                <w:i/>
                <w:color w:val="000000"/>
                <w:lang w:val="en-GB" w:eastAsia="nl-NL"/>
              </w:rPr>
              <w:t>awesome</w:t>
            </w:r>
            <w:r>
              <w:rPr>
                <w:rFonts w:eastAsia="Times New Roman" w:cs="Times New Roman"/>
                <w:color w:val="000000"/>
                <w:lang w:val="en-GB" w:eastAsia="nl-NL"/>
              </w:rPr>
              <w:t xml:space="preserve">; </w:t>
            </w:r>
            <w:r w:rsidRPr="00ED32E2">
              <w:rPr>
                <w:rFonts w:eastAsia="Times New Roman" w:cs="Times New Roman"/>
                <w:i/>
                <w:color w:val="000000"/>
                <w:lang w:val="en-GB" w:eastAsia="nl-NL"/>
              </w:rPr>
              <w:t>good</w:t>
            </w:r>
            <w:r>
              <w:rPr>
                <w:rFonts w:eastAsia="Times New Roman" w:cs="Times New Roman"/>
                <w:color w:val="000000"/>
                <w:lang w:val="en-GB" w:eastAsia="nl-NL"/>
              </w:rPr>
              <w:t xml:space="preserve">, </w:t>
            </w:r>
            <w:r w:rsidRPr="00ED32E2">
              <w:rPr>
                <w:rFonts w:eastAsia="Times New Roman" w:cs="Times New Roman"/>
                <w:i/>
                <w:color w:val="000000"/>
                <w:lang w:val="en-GB" w:eastAsia="nl-NL"/>
              </w:rPr>
              <w:t>better</w:t>
            </w:r>
            <w:r>
              <w:rPr>
                <w:rFonts w:eastAsia="Times New Roman" w:cs="Times New Roman"/>
                <w:color w:val="000000"/>
                <w:lang w:val="en-GB" w:eastAsia="nl-NL"/>
              </w:rPr>
              <w:t xml:space="preserve">, </w:t>
            </w:r>
            <w:r w:rsidRPr="00ED32E2">
              <w:rPr>
                <w:rFonts w:eastAsia="Times New Roman" w:cs="Times New Roman"/>
                <w:i/>
                <w:color w:val="000000"/>
                <w:lang w:val="en-GB" w:eastAsia="nl-NL"/>
              </w:rPr>
              <w:t>best</w:t>
            </w:r>
            <w:r>
              <w:rPr>
                <w:rFonts w:eastAsia="Times New Roman" w:cs="Times New Roman"/>
                <w:color w:val="000000"/>
                <w:lang w:val="en-GB" w:eastAsia="nl-NL"/>
              </w:rPr>
              <w:t xml:space="preserve"> are positive adjectives.</w:t>
            </w:r>
          </w:p>
          <w:p w:rsidR="005A7736" w:rsidRDefault="005A7736"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b/>
                <w:color w:val="7030A0"/>
                <w:lang w:val="en-GB" w:eastAsia="nl-NL"/>
              </w:rPr>
              <w:t>#2 Assignment</w:t>
            </w:r>
            <w:r w:rsidRPr="00ED32E2">
              <w:rPr>
                <w:rFonts w:eastAsia="Times New Roman" w:cs="Times New Roman"/>
                <w:b/>
                <w:color w:val="7030A0"/>
                <w:lang w:val="en-GB" w:eastAsia="nl-NL"/>
              </w:rPr>
              <w:t>:</w:t>
            </w:r>
            <w:r w:rsidRPr="00ED32E2">
              <w:rPr>
                <w:rFonts w:eastAsia="Times New Roman" w:cs="Times New Roman"/>
                <w:color w:val="7030A0"/>
                <w:lang w:val="en-GB" w:eastAsia="nl-NL"/>
              </w:rPr>
              <w:t xml:space="preserve"> </w:t>
            </w:r>
            <w:r>
              <w:rPr>
                <w:rFonts w:eastAsia="Times New Roman" w:cs="Times New Roman"/>
                <w:color w:val="000000"/>
                <w:lang w:val="en-GB" w:eastAsia="nl-NL"/>
              </w:rPr>
              <w:t xml:space="preserve">Think of ten other positive adjectives to describe a product. </w:t>
            </w:r>
          </w:p>
          <w:p w:rsidR="002654BD" w:rsidRPr="005A7736" w:rsidRDefault="005A7736"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color w:val="000000"/>
                <w:lang w:val="en-GB" w:eastAsia="nl-NL"/>
              </w:rPr>
              <w:t>(</w:t>
            </w:r>
            <w:r w:rsidRPr="00BC1641">
              <w:rPr>
                <w:rFonts w:eastAsia="Times New Roman" w:cs="Times New Roman"/>
                <w:b/>
                <w:color w:val="7030A0"/>
                <w:lang w:val="en-GB" w:eastAsia="nl-NL"/>
              </w:rPr>
              <w:t>Tip:</w:t>
            </w:r>
            <w:r w:rsidRPr="00BC1641">
              <w:rPr>
                <w:rFonts w:eastAsia="Times New Roman" w:cs="Times New Roman"/>
                <w:color w:val="7030A0"/>
                <w:lang w:val="en-GB" w:eastAsia="nl-NL"/>
              </w:rPr>
              <w:t xml:space="preserve"> </w:t>
            </w:r>
            <w:r w:rsidRPr="00BC1641">
              <w:rPr>
                <w:rFonts w:eastAsia="Times New Roman" w:cs="Times New Roman"/>
                <w:lang w:val="en-GB" w:eastAsia="nl-NL"/>
              </w:rPr>
              <w:t>Remember</w:t>
            </w:r>
            <w:r>
              <w:rPr>
                <w:rFonts w:eastAsia="Times New Roman" w:cs="Times New Roman"/>
                <w:lang w:val="en-GB" w:eastAsia="nl-NL"/>
              </w:rPr>
              <w:t>,</w:t>
            </w:r>
            <w:r>
              <w:rPr>
                <w:rFonts w:eastAsia="Times New Roman" w:cs="Times New Roman"/>
                <w:color w:val="7030A0"/>
                <w:lang w:val="en-GB" w:eastAsia="nl-NL"/>
              </w:rPr>
              <w:t xml:space="preserve"> </w:t>
            </w:r>
            <w:r>
              <w:rPr>
                <w:rFonts w:eastAsia="Times New Roman" w:cs="Times New Roman"/>
                <w:color w:val="000000"/>
                <w:lang w:val="en-GB" w:eastAsia="nl-NL"/>
              </w:rPr>
              <w:t xml:space="preserve">an </w:t>
            </w:r>
            <w:r w:rsidRPr="00BC1641">
              <w:rPr>
                <w:rFonts w:eastAsia="Times New Roman" w:cs="Times New Roman"/>
                <w:b/>
                <w:color w:val="000000"/>
                <w:lang w:val="en-GB" w:eastAsia="nl-NL"/>
              </w:rPr>
              <w:t>adjective</w:t>
            </w:r>
            <w:r>
              <w:rPr>
                <w:rFonts w:eastAsia="Times New Roman" w:cs="Times New Roman"/>
                <w:color w:val="000000"/>
                <w:lang w:val="en-GB" w:eastAsia="nl-NL"/>
              </w:rPr>
              <w:t xml:space="preserve"> is a word that fits into this sentence: “This is a </w:t>
            </w:r>
            <w:r w:rsidRPr="00BC1641">
              <w:rPr>
                <w:rFonts w:eastAsia="Times New Roman" w:cs="Times New Roman"/>
                <w:b/>
                <w:color w:val="000000"/>
                <w:lang w:val="en-GB" w:eastAsia="nl-NL"/>
              </w:rPr>
              <w:t>…</w:t>
            </w:r>
            <w:r>
              <w:rPr>
                <w:rFonts w:eastAsia="Times New Roman" w:cs="Times New Roman"/>
                <w:color w:val="000000"/>
                <w:lang w:val="en-GB" w:eastAsia="nl-NL"/>
              </w:rPr>
              <w:t xml:space="preserve"> product!”)</w:t>
            </w:r>
          </w:p>
        </w:tc>
      </w:tr>
      <w:tr w:rsidR="005A7736" w:rsidTr="002654BD">
        <w:tc>
          <w:tcPr>
            <w:tcW w:w="9212" w:type="dxa"/>
          </w:tcPr>
          <w:p w:rsidR="005A7736" w:rsidRPr="00CD0414" w:rsidRDefault="005A7736" w:rsidP="00F73B49">
            <w:pPr>
              <w:spacing w:before="100" w:beforeAutospacing="1" w:after="100" w:afterAutospacing="1" w:line="276" w:lineRule="auto"/>
              <w:jc w:val="both"/>
              <w:rPr>
                <w:rFonts w:eastAsia="Times New Roman" w:cs="Times New Roman"/>
                <w:color w:val="000000"/>
                <w:lang w:val="en-GB" w:eastAsia="nl-NL"/>
              </w:rPr>
            </w:pPr>
            <w:r>
              <w:rPr>
                <w:rFonts w:eastAsia="Times New Roman" w:cs="Times New Roman"/>
                <w:b/>
                <w:iCs/>
                <w:color w:val="000000"/>
                <w:lang w:val="en-GB" w:eastAsia="nl-NL"/>
              </w:rPr>
              <w:t>Assignment #3</w:t>
            </w:r>
          </w:p>
        </w:tc>
      </w:tr>
      <w:tr w:rsidR="002654BD" w:rsidRPr="00F73B49" w:rsidTr="002654BD">
        <w:tc>
          <w:tcPr>
            <w:tcW w:w="9212" w:type="dxa"/>
          </w:tcPr>
          <w:p w:rsidR="005A7736" w:rsidRDefault="005A7736" w:rsidP="00F73B49">
            <w:pPr>
              <w:spacing w:before="100" w:beforeAutospacing="1" w:after="100" w:afterAutospacing="1" w:line="276" w:lineRule="auto"/>
              <w:jc w:val="both"/>
              <w:rPr>
                <w:rFonts w:eastAsia="Times New Roman" w:cs="Times New Roman"/>
                <w:color w:val="000000"/>
                <w:lang w:val="en-GB" w:eastAsia="nl-NL"/>
              </w:rPr>
            </w:pPr>
            <w:r>
              <w:rPr>
                <w:rFonts w:eastAsia="Times New Roman" w:cs="Times New Roman"/>
                <w:color w:val="000000"/>
                <w:lang w:val="en-GB" w:eastAsia="nl-NL"/>
              </w:rPr>
              <w:t>Another</w:t>
            </w:r>
            <w:r w:rsidRPr="00CD0414">
              <w:rPr>
                <w:rFonts w:eastAsia="Times New Roman" w:cs="Times New Roman"/>
                <w:color w:val="000000"/>
                <w:lang w:val="en-GB" w:eastAsia="nl-NL"/>
              </w:rPr>
              <w:t xml:space="preserve"> way in which advertisers adapt language to their own use is to take </w:t>
            </w:r>
            <w:r w:rsidRPr="00CD0414">
              <w:rPr>
                <w:rFonts w:eastAsia="Times New Roman" w:cs="Times New Roman"/>
                <w:b/>
                <w:color w:val="000000"/>
                <w:lang w:val="en-GB" w:eastAsia="nl-NL"/>
              </w:rPr>
              <w:t>compound words</w:t>
            </w:r>
            <w:r w:rsidRPr="00CD0414">
              <w:rPr>
                <w:rFonts w:eastAsia="Times New Roman" w:cs="Times New Roman"/>
                <w:color w:val="000000"/>
                <w:lang w:val="en-GB" w:eastAsia="nl-NL"/>
              </w:rPr>
              <w:t xml:space="preserve"> and use them as </w:t>
            </w:r>
            <w:r w:rsidRPr="00CD0414">
              <w:rPr>
                <w:rFonts w:eastAsia="Times New Roman" w:cs="Times New Roman"/>
                <w:b/>
                <w:color w:val="000000"/>
                <w:lang w:val="en-GB" w:eastAsia="nl-NL"/>
              </w:rPr>
              <w:t>adjectives</w:t>
            </w:r>
            <w:r w:rsidRPr="00CD0414">
              <w:rPr>
                <w:rFonts w:eastAsia="Times New Roman" w:cs="Times New Roman"/>
                <w:color w:val="000000"/>
                <w:lang w:val="en-GB" w:eastAsia="nl-NL"/>
              </w:rPr>
              <w:t xml:space="preserve">. These compounds often later become widely used in normal situations. Examples of these compounds which have become part of the English language are: </w:t>
            </w:r>
            <w:r w:rsidRPr="00CD0414">
              <w:rPr>
                <w:rFonts w:eastAsia="Times New Roman" w:cs="Times New Roman"/>
                <w:i/>
                <w:iCs/>
                <w:color w:val="000000"/>
                <w:lang w:val="en-GB" w:eastAsia="nl-NL"/>
              </w:rPr>
              <w:t>economy-size</w:t>
            </w:r>
            <w:r w:rsidRPr="00CD0414">
              <w:rPr>
                <w:rFonts w:eastAsia="Times New Roman" w:cs="Times New Roman"/>
                <w:color w:val="000000"/>
                <w:lang w:val="en-GB" w:eastAsia="nl-NL"/>
              </w:rPr>
              <w:t xml:space="preserve">, </w:t>
            </w:r>
            <w:r w:rsidRPr="00CD0414">
              <w:rPr>
                <w:rFonts w:eastAsia="Times New Roman" w:cs="Times New Roman"/>
                <w:i/>
                <w:iCs/>
                <w:color w:val="000000"/>
                <w:lang w:val="en-GB" w:eastAsia="nl-NL"/>
              </w:rPr>
              <w:t>chocolate-flavoured</w:t>
            </w:r>
            <w:r w:rsidRPr="00CD0414">
              <w:rPr>
                <w:rFonts w:eastAsia="Times New Roman" w:cs="Times New Roman"/>
                <w:color w:val="000000"/>
                <w:lang w:val="en-GB" w:eastAsia="nl-NL"/>
              </w:rPr>
              <w:t xml:space="preserve">, and </w:t>
            </w:r>
            <w:r w:rsidRPr="00CD0414">
              <w:rPr>
                <w:rFonts w:eastAsia="Times New Roman" w:cs="Times New Roman"/>
                <w:i/>
                <w:iCs/>
                <w:color w:val="000000"/>
                <w:lang w:val="en-GB" w:eastAsia="nl-NL"/>
              </w:rPr>
              <w:t>longer-lasting</w:t>
            </w:r>
            <w:r w:rsidRPr="00CD0414">
              <w:rPr>
                <w:rFonts w:eastAsia="Times New Roman" w:cs="Times New Roman"/>
                <w:color w:val="000000"/>
                <w:lang w:val="en-GB" w:eastAsia="nl-NL"/>
              </w:rPr>
              <w:t>.</w:t>
            </w:r>
          </w:p>
          <w:p w:rsidR="005A7736" w:rsidRDefault="005A7736" w:rsidP="00F73B49">
            <w:pPr>
              <w:shd w:val="clear" w:color="auto" w:fill="FDE9D9" w:themeFill="accent6" w:themeFillTint="33"/>
              <w:spacing w:before="100" w:beforeAutospacing="1" w:after="100" w:afterAutospacing="1" w:line="276" w:lineRule="auto"/>
              <w:jc w:val="center"/>
              <w:rPr>
                <w:rFonts w:eastAsia="Times New Roman" w:cs="Times New Roman"/>
                <w:i/>
                <w:iCs/>
                <w:color w:val="000000"/>
                <w:lang w:val="en-GB" w:eastAsia="nl-NL"/>
              </w:rPr>
            </w:pPr>
            <w:r w:rsidRPr="00CD0414">
              <w:rPr>
                <w:rFonts w:eastAsia="Times New Roman" w:cs="Times New Roman"/>
                <w:iCs/>
                <w:color w:val="000000"/>
                <w:lang w:val="en-GB" w:eastAsia="nl-NL"/>
              </w:rPr>
              <w:t xml:space="preserve">Consider the words </w:t>
            </w:r>
            <w:r w:rsidRPr="00CD0414">
              <w:rPr>
                <w:rFonts w:eastAsia="Times New Roman" w:cs="Times New Roman"/>
                <w:i/>
                <w:iCs/>
                <w:color w:val="000000"/>
                <w:lang w:val="en-GB" w:eastAsia="nl-NL"/>
              </w:rPr>
              <w:t>top</w:t>
            </w:r>
            <w:r w:rsidRPr="00CD0414">
              <w:rPr>
                <w:rFonts w:eastAsia="Times New Roman" w:cs="Times New Roman"/>
                <w:iCs/>
                <w:color w:val="000000"/>
                <w:lang w:val="en-GB" w:eastAsia="nl-NL"/>
              </w:rPr>
              <w:t xml:space="preserve"> and </w:t>
            </w:r>
            <w:r w:rsidRPr="00CD0414">
              <w:rPr>
                <w:rFonts w:eastAsia="Times New Roman" w:cs="Times New Roman"/>
                <w:i/>
                <w:iCs/>
                <w:color w:val="000000"/>
                <w:lang w:val="en-GB" w:eastAsia="nl-NL"/>
              </w:rPr>
              <w:t>quality</w:t>
            </w:r>
            <w:r w:rsidRPr="00CD0414">
              <w:rPr>
                <w:rFonts w:eastAsia="Times New Roman" w:cs="Times New Roman"/>
                <w:iCs/>
                <w:color w:val="000000"/>
                <w:lang w:val="en-GB" w:eastAsia="nl-NL"/>
              </w:rPr>
              <w:t xml:space="preserve">. Put them together and you get </w:t>
            </w:r>
            <w:r w:rsidRPr="00CD0414">
              <w:rPr>
                <w:rFonts w:eastAsia="Times New Roman" w:cs="Times New Roman"/>
                <w:i/>
                <w:iCs/>
                <w:color w:val="000000"/>
                <w:lang w:val="en-GB" w:eastAsia="nl-NL"/>
              </w:rPr>
              <w:t>top-quality</w:t>
            </w:r>
            <w:r w:rsidRPr="00CD0414">
              <w:rPr>
                <w:rFonts w:eastAsia="Times New Roman" w:cs="Times New Roman"/>
                <w:iCs/>
                <w:color w:val="000000"/>
                <w:lang w:val="en-GB" w:eastAsia="nl-NL"/>
              </w:rPr>
              <w:t xml:space="preserve">, as in </w:t>
            </w:r>
            <w:r w:rsidRPr="00CD0414">
              <w:rPr>
                <w:rFonts w:eastAsia="Times New Roman" w:cs="Times New Roman"/>
                <w:i/>
                <w:iCs/>
                <w:color w:val="000000"/>
                <w:lang w:val="en-GB" w:eastAsia="nl-NL"/>
              </w:rPr>
              <w:t>“Our product is top-quality!”</w:t>
            </w:r>
          </w:p>
          <w:p w:rsidR="002654BD" w:rsidRPr="005A7736" w:rsidRDefault="005A7736" w:rsidP="00F73B49">
            <w:pPr>
              <w:shd w:val="clear" w:color="auto" w:fill="FDE9D9" w:themeFill="accent6" w:themeFillTint="33"/>
              <w:spacing w:before="100" w:beforeAutospacing="1" w:after="100" w:afterAutospacing="1" w:line="276" w:lineRule="auto"/>
              <w:jc w:val="center"/>
              <w:rPr>
                <w:rFonts w:eastAsia="Times New Roman" w:cs="Times New Roman"/>
                <w:color w:val="000000"/>
                <w:lang w:val="en-GB" w:eastAsia="nl-NL"/>
              </w:rPr>
            </w:pPr>
            <w:r>
              <w:rPr>
                <w:rFonts w:eastAsia="Times New Roman" w:cs="Times New Roman"/>
                <w:b/>
                <w:color w:val="7030A0"/>
                <w:lang w:val="en-GB" w:eastAsia="nl-NL"/>
              </w:rPr>
              <w:t>#3 Assignment</w:t>
            </w:r>
            <w:r w:rsidRPr="00ED32E2">
              <w:rPr>
                <w:rFonts w:eastAsia="Times New Roman" w:cs="Times New Roman"/>
                <w:b/>
                <w:color w:val="7030A0"/>
                <w:lang w:val="en-GB" w:eastAsia="nl-NL"/>
              </w:rPr>
              <w:t>:</w:t>
            </w:r>
            <w:r w:rsidRPr="00ED32E2">
              <w:rPr>
                <w:rFonts w:eastAsia="Times New Roman" w:cs="Times New Roman"/>
                <w:color w:val="7030A0"/>
                <w:lang w:val="en-GB" w:eastAsia="nl-NL"/>
              </w:rPr>
              <w:t xml:space="preserve"> </w:t>
            </w:r>
            <w:r>
              <w:rPr>
                <w:rFonts w:eastAsia="Times New Roman" w:cs="Times New Roman"/>
                <w:color w:val="000000"/>
                <w:lang w:val="en-GB" w:eastAsia="nl-NL"/>
              </w:rPr>
              <w:t xml:space="preserve">Think of five other positive compound words to describe a product. </w:t>
            </w:r>
          </w:p>
        </w:tc>
      </w:tr>
    </w:tbl>
    <w:p w:rsidR="002654BD" w:rsidRDefault="002654BD" w:rsidP="00F73B49">
      <w:pPr>
        <w:spacing w:before="100" w:beforeAutospacing="1" w:after="100" w:afterAutospacing="1"/>
        <w:jc w:val="both"/>
        <w:rPr>
          <w:rFonts w:eastAsia="Times New Roman" w:cs="Times New Roman"/>
          <w:color w:val="000000"/>
          <w:lang w:val="en-GB" w:eastAsia="nl-NL"/>
        </w:rPr>
      </w:pPr>
    </w:p>
    <w:sectPr w:rsidR="00265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14"/>
    <w:rsid w:val="002654BD"/>
    <w:rsid w:val="005A7736"/>
    <w:rsid w:val="008C1535"/>
    <w:rsid w:val="009A0334"/>
    <w:rsid w:val="00BC1641"/>
    <w:rsid w:val="00CD0414"/>
    <w:rsid w:val="00ED32E2"/>
    <w:rsid w:val="00F73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CD041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D0414"/>
    <w:rPr>
      <w:rFonts w:ascii="Times New Roman" w:eastAsia="Times New Roman" w:hAnsi="Times New Roman" w:cs="Times New Roman"/>
      <w:b/>
      <w:bCs/>
      <w:sz w:val="24"/>
      <w:szCs w:val="24"/>
      <w:lang w:eastAsia="nl-NL"/>
    </w:rPr>
  </w:style>
  <w:style w:type="paragraph" w:customStyle="1" w:styleId="css">
    <w:name w:val="css"/>
    <w:basedOn w:val="Standaard"/>
    <w:rsid w:val="00CD0414"/>
    <w:pPr>
      <w:spacing w:before="100" w:beforeAutospacing="1" w:after="100" w:afterAutospacing="1" w:line="240" w:lineRule="auto"/>
    </w:pPr>
    <w:rPr>
      <w:rFonts w:ascii="Verdana" w:eastAsia="Times New Roman" w:hAnsi="Verdana" w:cs="Times New Roman"/>
      <w:color w:val="000000"/>
      <w:sz w:val="17"/>
      <w:szCs w:val="17"/>
      <w:lang w:eastAsia="nl-NL"/>
    </w:rPr>
  </w:style>
  <w:style w:type="character" w:styleId="Zwaar">
    <w:name w:val="Strong"/>
    <w:basedOn w:val="Standaardalinea-lettertype"/>
    <w:uiPriority w:val="22"/>
    <w:qFormat/>
    <w:rsid w:val="00CD0414"/>
    <w:rPr>
      <w:b/>
      <w:bCs/>
    </w:rPr>
  </w:style>
  <w:style w:type="paragraph" w:styleId="Geenafstand">
    <w:name w:val="No Spacing"/>
    <w:uiPriority w:val="1"/>
    <w:qFormat/>
    <w:rsid w:val="002654BD"/>
    <w:pPr>
      <w:spacing w:after="0" w:line="240" w:lineRule="auto"/>
    </w:pPr>
  </w:style>
  <w:style w:type="table" w:styleId="Tabelraster">
    <w:name w:val="Table Grid"/>
    <w:basedOn w:val="Standaardtabel"/>
    <w:uiPriority w:val="59"/>
    <w:rsid w:val="00265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CD041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D0414"/>
    <w:rPr>
      <w:rFonts w:ascii="Times New Roman" w:eastAsia="Times New Roman" w:hAnsi="Times New Roman" w:cs="Times New Roman"/>
      <w:b/>
      <w:bCs/>
      <w:sz w:val="24"/>
      <w:szCs w:val="24"/>
      <w:lang w:eastAsia="nl-NL"/>
    </w:rPr>
  </w:style>
  <w:style w:type="paragraph" w:customStyle="1" w:styleId="css">
    <w:name w:val="css"/>
    <w:basedOn w:val="Standaard"/>
    <w:rsid w:val="00CD0414"/>
    <w:pPr>
      <w:spacing w:before="100" w:beforeAutospacing="1" w:after="100" w:afterAutospacing="1" w:line="240" w:lineRule="auto"/>
    </w:pPr>
    <w:rPr>
      <w:rFonts w:ascii="Verdana" w:eastAsia="Times New Roman" w:hAnsi="Verdana" w:cs="Times New Roman"/>
      <w:color w:val="000000"/>
      <w:sz w:val="17"/>
      <w:szCs w:val="17"/>
      <w:lang w:eastAsia="nl-NL"/>
    </w:rPr>
  </w:style>
  <w:style w:type="character" w:styleId="Zwaar">
    <w:name w:val="Strong"/>
    <w:basedOn w:val="Standaardalinea-lettertype"/>
    <w:uiPriority w:val="22"/>
    <w:qFormat/>
    <w:rsid w:val="00CD0414"/>
    <w:rPr>
      <w:b/>
      <w:bCs/>
    </w:rPr>
  </w:style>
  <w:style w:type="paragraph" w:styleId="Geenafstand">
    <w:name w:val="No Spacing"/>
    <w:uiPriority w:val="1"/>
    <w:qFormat/>
    <w:rsid w:val="002654BD"/>
    <w:pPr>
      <w:spacing w:after="0" w:line="240" w:lineRule="auto"/>
    </w:pPr>
  </w:style>
  <w:style w:type="table" w:styleId="Tabelraster">
    <w:name w:val="Table Grid"/>
    <w:basedOn w:val="Standaardtabel"/>
    <w:uiPriority w:val="59"/>
    <w:rsid w:val="00265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0A86-4612-4460-A17D-49879110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Steenkamer</dc:creator>
  <cp:lastModifiedBy>Jaap Steenkamer</cp:lastModifiedBy>
  <cp:revision>3</cp:revision>
  <dcterms:created xsi:type="dcterms:W3CDTF">2016-01-21T22:01:00Z</dcterms:created>
  <dcterms:modified xsi:type="dcterms:W3CDTF">2016-01-22T10:42:00Z</dcterms:modified>
</cp:coreProperties>
</file>